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0B" w:rsidRDefault="00642F0B" w:rsidP="00642F0B">
      <w:pPr>
        <w:rPr>
          <w:lang w:val="kk-KZ"/>
        </w:rPr>
      </w:pPr>
    </w:p>
    <w:p w:rsidR="00642F0B" w:rsidRDefault="00642F0B" w:rsidP="00642F0B">
      <w:pPr>
        <w:pStyle w:val="1"/>
        <w:spacing w:before="0" w:after="0"/>
        <w:ind w:firstLine="340"/>
        <w:jc w:val="right"/>
        <w:rPr>
          <w:rFonts w:ascii="Times New Roman" w:hAnsi="Times New Roman"/>
          <w:bCs w:val="0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БЕКІТІЛДІ</w:t>
      </w:r>
    </w:p>
    <w:p w:rsidR="00642F0B" w:rsidRDefault="00642F0B" w:rsidP="00642F0B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 xml:space="preserve">Философия және саясаттану факультеті </w:t>
      </w:r>
    </w:p>
    <w:p w:rsidR="00642F0B" w:rsidRDefault="00642F0B" w:rsidP="00642F0B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Ғылыми Кеңесінің мәжілісінде</w:t>
      </w:r>
    </w:p>
    <w:p w:rsidR="00642F0B" w:rsidRDefault="00642F0B" w:rsidP="00642F0B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Хаттама №                          , 201</w:t>
      </w:r>
      <w:r>
        <w:rPr>
          <w:rFonts w:ascii="Times New Roman" w:hAnsi="Times New Roman"/>
          <w:bCs/>
          <w:sz w:val="20"/>
          <w:szCs w:val="20"/>
        </w:rPr>
        <w:t>4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ж.</w:t>
      </w:r>
    </w:p>
    <w:p w:rsidR="00642F0B" w:rsidRDefault="00642F0B" w:rsidP="00642F0B">
      <w:pPr>
        <w:spacing w:after="0" w:line="240" w:lineRule="auto"/>
        <w:ind w:firstLine="340"/>
        <w:jc w:val="right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kk-KZ"/>
        </w:rPr>
        <w:t>Ф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акультет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деканы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</w:t>
      </w:r>
    </w:p>
    <w:p w:rsidR="00642F0B" w:rsidRDefault="00642F0B" w:rsidP="00642F0B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Филос.ғыл.док., профессор  Масалимова А.Р.</w:t>
      </w:r>
    </w:p>
    <w:p w:rsidR="00642F0B" w:rsidRDefault="00642F0B" w:rsidP="00642F0B">
      <w:pPr>
        <w:spacing w:after="0" w:line="240" w:lineRule="auto"/>
        <w:ind w:firstLine="34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_______________________________________</w:t>
      </w:r>
    </w:p>
    <w:p w:rsidR="00642F0B" w:rsidRDefault="00642F0B" w:rsidP="00642F0B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  <w:lang w:val="kk-KZ"/>
        </w:rPr>
      </w:pPr>
    </w:p>
    <w:p w:rsidR="00642F0B" w:rsidRPr="00642F0B" w:rsidRDefault="00642F0B" w:rsidP="00642F0B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</w:p>
    <w:p w:rsidR="00393112" w:rsidRDefault="00393112" w:rsidP="00393112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Ғылым тарихы мен философиясы пәнінен емтиханға дайындық сұрақтары</w:t>
      </w:r>
      <w:r w:rsidR="00642F0B">
        <w:rPr>
          <w:rFonts w:ascii="Times New Roman" w:hAnsi="Times New Roman"/>
          <w:sz w:val="24"/>
          <w:szCs w:val="24"/>
          <w:lang w:val="kk-KZ"/>
        </w:rPr>
        <w:t>,</w:t>
      </w:r>
    </w:p>
    <w:p w:rsidR="00642F0B" w:rsidRPr="005C3995" w:rsidRDefault="00642F0B" w:rsidP="00393112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 курс барлық мамандық магистранттарына (қ/б), күндізгі, 2 кредит  </w:t>
      </w:r>
    </w:p>
    <w:p w:rsidR="00393112" w:rsidRPr="00263A62" w:rsidRDefault="00393112" w:rsidP="00393112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Ежелгі Грекиядағы ғылым дамуы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ның бағыттарын саралаңыз.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Құрылымдық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-функционалдық талдауды түсіндіріп беріңіз.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Ф. Б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эконның елестері мен эмпирикасын байыптаңыз.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Ғылымның бастауы. Ғылым және өркениетті даму типтері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н бағамдаңыз.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Ғылы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м әдіснамасы мен ғылым логикасын түсіндіріңіз.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Ғылыми білім ерекшеліктері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н көрсетіңіз.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7.</w:t>
      </w:r>
      <w:r w:rsidR="00393112" w:rsidRPr="00997F8C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ХХ ғасырдағы ғылым философиясы мен әдіснамасы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н дәйектеңіз.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Г.Галлилейдің жарат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ылыстанудағы ғылыми жаңалықтарын талдаңыз.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</w:t>
      </w:r>
      <w:r w:rsidR="00393112" w:rsidRPr="00997F8C">
        <w:rPr>
          <w:rFonts w:ascii="Times New Roman" w:hAnsi="Times New Roman"/>
          <w:bCs/>
          <w:sz w:val="24"/>
          <w:szCs w:val="24"/>
          <w:lang w:val="kk-KZ"/>
        </w:rPr>
        <w:t>Көне Мысырдағы дін және ғылым</w:t>
      </w:r>
      <w:r w:rsidR="00496F34" w:rsidRPr="00997F8C">
        <w:rPr>
          <w:rFonts w:ascii="Times New Roman" w:hAnsi="Times New Roman"/>
          <w:bCs/>
          <w:sz w:val="24"/>
          <w:szCs w:val="24"/>
          <w:lang w:val="kk-KZ"/>
        </w:rPr>
        <w:t xml:space="preserve"> туралы сараптама жасаңыз.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10.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Анти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ка дәуіріндегі ғылым бастауларға шолу жасаңыз.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11.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И. Канттың жаратылыстанулық зерттеулері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н саралаңыз.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12.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Грекия ғылымының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 xml:space="preserve"> классикалық кезенінің өкілдерін көрсетіңіз.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13.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Неопозитивиз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м және лингвистикалық философияны түсіндіріңіз.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14.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Көне Қытайдағы ғылым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ды туралы баяндаңыз.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15.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Жаңа замандағы ғылым дамуы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н сараптаңыз.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16.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Ғылым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 xml:space="preserve"> социологиясын анықтаңыз.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17.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Постпозитивизмнің негізгі идеясы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н көрсетіңіз.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18.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Бүгінгі ғылым дамуындағы математика мен филос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офияның манызын ашып беріңіз.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19.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Эмпиризм және теориялық таным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ды ажыратыңыз.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Көне Үнді жеріндегі ғылым дамуы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н баяндаңыз.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21.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Жаратылыстану ғы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лымының бүгінгі өзекті салаларын ұғындырыңыз.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22.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Көне мысырдағы ғылым дамуы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 xml:space="preserve"> туралы айтып беріңіз.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23.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Араб-мұсылм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андық шығыстың ортағасыр ғылымын талдаңыз.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24.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Позитивизм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 xml:space="preserve"> және неопозитивизм философиясын дәйектеңіз.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25.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Феноменология ілімі және оның негізгі  мәселелері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н көрсетіңіз.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26.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Ғылымның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 xml:space="preserve"> пайда болуы туралы баяндаңыз.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27.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Ғылым этикасы</w:t>
      </w:r>
      <w:r w:rsidR="00676BAF" w:rsidRPr="00997F8C">
        <w:rPr>
          <w:rFonts w:ascii="Times New Roman" w:hAnsi="Times New Roman"/>
          <w:sz w:val="24"/>
          <w:szCs w:val="24"/>
          <w:lang w:val="kk-KZ"/>
        </w:rPr>
        <w:t xml:space="preserve"> ұғымын талдаңыз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28.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Бірінші ғылыми төңкеріс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ті сипаттаңыз.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29.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Сциентизм мен антисциентизм ұғымдарын түсіндіріп беріңіз.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30.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Герменевтика ілімі және оның негізгі идеялары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н ашып беріңіз.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31.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Ғылыми білімнің құрылымы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н ұғындырыңыз.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32.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Ежелгі Мессопатамиядағы ғылым дамуы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н саралаңыз.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33.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Ғылымның танымдық құрал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дары көрсетіңіз.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34.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Қайта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 xml:space="preserve"> өрлеу дәуірінің ғылымын түсіндіріңіз.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35.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Психоанализ әдісін талдаңыз.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36.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Стру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ктурализм мен постструктурализмді салыстырыңыз.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37.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Ғылы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мның дамуының негізгі кезеңдері туралы айтып беріңіз.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38.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Интернализм мен экстернализмді талдап беріңіз.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39.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 xml:space="preserve">Екінші ғылыми революция туралы баяндаңыз. 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40.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Қайта өрлеу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 xml:space="preserve"> ғылымының этикалық сипатын дәйектеңіз.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41.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Эмпирикалық әдістер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ді ұсыныңыз.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42.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Қайта өрлеу  кезіндегі жаратылыстану ғылымы</w:t>
      </w:r>
      <w:r>
        <w:rPr>
          <w:rFonts w:ascii="Times New Roman" w:hAnsi="Times New Roman"/>
          <w:sz w:val="24"/>
          <w:szCs w:val="24"/>
          <w:lang w:val="kk-KZ"/>
        </w:rPr>
        <w:t xml:space="preserve"> туралы ұғындырыңыз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43.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Постмодернистік филос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офия және постмодернистік тұрғыларды сараптаңыз.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44.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Ғылым логикасы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н түсіндіріп беріңіз.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45.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Ғылым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 xml:space="preserve"> және мифтің арақатынасын, айырмашылықтарын салыстырыңыз.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46.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Тарихи-салыстырмалы тәсілді қолданудың ерекшеліктерін көрсетіңіз.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47.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Үшінші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 xml:space="preserve"> ғылыми төңкеріс туралы баяндаңыз.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48.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П. Фейерабендтің ғылым философиясы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>н сараптаңыз.</w:t>
      </w:r>
    </w:p>
    <w:p w:rsid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49.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ХХ ғасырдағы ғаламдық мәселелер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 xml:space="preserve"> туралы айтыңыз. 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93112" w:rsidRPr="00997F8C" w:rsidRDefault="00997F8C" w:rsidP="00997F8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50.</w:t>
      </w:r>
      <w:r w:rsidR="00393112" w:rsidRPr="00997F8C">
        <w:rPr>
          <w:rFonts w:ascii="Times New Roman" w:hAnsi="Times New Roman"/>
          <w:sz w:val="24"/>
          <w:szCs w:val="24"/>
          <w:lang w:val="kk-KZ"/>
        </w:rPr>
        <w:t>Төртінші ғылыми төңкеріс</w:t>
      </w:r>
      <w:r w:rsidR="00496F34" w:rsidRPr="00997F8C">
        <w:rPr>
          <w:rFonts w:ascii="Times New Roman" w:hAnsi="Times New Roman"/>
          <w:sz w:val="24"/>
          <w:szCs w:val="24"/>
          <w:lang w:val="kk-KZ"/>
        </w:rPr>
        <w:t xml:space="preserve">ті дәйектеңіз. </w:t>
      </w:r>
    </w:p>
    <w:p w:rsidR="00F20A6A" w:rsidRDefault="00F20A6A" w:rsidP="00F20A6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20A6A" w:rsidRDefault="00F20A6A" w:rsidP="00F20A6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20A6A" w:rsidRDefault="00485C2B" w:rsidP="00F20A6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Аралық бақылау сұрақтары</w:t>
      </w:r>
    </w:p>
    <w:p w:rsidR="00F20A6A" w:rsidRDefault="00F20A6A" w:rsidP="00F20A6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97F8C" w:rsidRDefault="00997F8C" w:rsidP="00F20A6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F20A6A" w:rsidRPr="00F20A6A" w:rsidRDefault="00F20A6A" w:rsidP="00F20A6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E6F86">
        <w:rPr>
          <w:rFonts w:ascii="Times New Roman" w:hAnsi="Times New Roman"/>
          <w:sz w:val="24"/>
          <w:szCs w:val="24"/>
          <w:lang w:val="kk-KZ"/>
        </w:rPr>
        <w:t>Ғылым  этикасы мен деонтология.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E6F86">
        <w:rPr>
          <w:rFonts w:ascii="Times New Roman" w:hAnsi="Times New Roman"/>
          <w:sz w:val="24"/>
          <w:szCs w:val="24"/>
          <w:lang w:val="kk-KZ"/>
        </w:rPr>
        <w:t>Әлемнің ғылыми бейнесі: тарихи формалары мен функциялары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E6F86">
        <w:rPr>
          <w:rFonts w:ascii="Times New Roman" w:hAnsi="Times New Roman"/>
          <w:sz w:val="24"/>
          <w:szCs w:val="24"/>
          <w:lang w:val="kk-KZ"/>
        </w:rPr>
        <w:t>Қайта өрлеу дәуіріндегі гелиоцентристік ұстаным.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E6F86">
        <w:rPr>
          <w:rFonts w:ascii="Times New Roman" w:hAnsi="Times New Roman"/>
          <w:sz w:val="24"/>
          <w:szCs w:val="24"/>
          <w:lang w:val="kk-KZ"/>
        </w:rPr>
        <w:t>Ғылымның дамуына тән заңдылықтар.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E6F86">
        <w:rPr>
          <w:rFonts w:ascii="Times New Roman" w:hAnsi="Times New Roman"/>
          <w:sz w:val="24"/>
          <w:szCs w:val="24"/>
          <w:lang w:val="kk-KZ"/>
        </w:rPr>
        <w:t>Теориялық таным тәсілдері.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E6F86">
        <w:rPr>
          <w:rFonts w:ascii="Times New Roman" w:hAnsi="Times New Roman"/>
          <w:sz w:val="24"/>
          <w:szCs w:val="24"/>
          <w:lang w:val="kk-KZ"/>
        </w:rPr>
        <w:t>Т. Кунның парадигма түсінігі Ғылым тарихының негізгі міндеті.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Жаратылыстану ғалымдарының философиямен бірлігі және айырмашылығы.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Технофобия түсінігі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Ғылым этикасы мен ғаламдық мәселелер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Қазіргі кезеңдегі ғылымның ерекшеліктері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Ғылым  социологиясы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Ғылымның негізгі мақсаты.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Р. Декарттың таным теориясы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Ғылыми рационалдылық пен оның тарихи формалары.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Антикалық логика және антикалық математика.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Биоэтика және оның негізгі мәселелері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Математикалық білімнің, алгебраның, медицинаның т.б. ғылымдардың     дамуы (әл-Хорезми, әл-Фараби, Ибн-Сина, әл-Кинди т.б.).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Ғылымдардың жіктелуі.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Көне  Римдегі ғылым дамуы.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Ғылым ұғымының мазмұны.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Позитивизмнің негізгі мәселесі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Көне Шумер мәдениеті мен ғылым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Көне Мысырдағы дін мен діни сенімдер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Ғылыми төңкеріс түсінігі.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Ғылыми теория түсініг</w:t>
      </w:r>
      <w:r>
        <w:rPr>
          <w:rFonts w:ascii="Times New Roman" w:hAnsi="Times New Roman"/>
          <w:sz w:val="24"/>
          <w:szCs w:val="24"/>
          <w:lang w:val="kk-KZ"/>
        </w:rPr>
        <w:t>і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Феноменологияның негізгі идеясы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Ғылым және ғаламдық мәселелер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Ғылымдағы дифференциация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Рим клубының негізгі идеясы.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Әдіс  пен әдіснама ұғымдары.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Ғылымдардың жіктелуі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Ғылым әлеуметтік институт ретінде.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Жалған ғылымдар мен парағылымдар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Схоластика мен спекуляция.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Теориялық таным құралдары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lastRenderedPageBreak/>
        <w:t>Верификация мен фальсификация.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Қайта өрлеу дәуіріндегі ғылым мен діннің қайшылығы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 xml:space="preserve">Ғылыми интеграция мәселесі. </w:t>
      </w:r>
    </w:p>
    <w:p w:rsidR="00393112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C228A">
        <w:rPr>
          <w:rFonts w:ascii="Times New Roman" w:hAnsi="Times New Roman"/>
          <w:sz w:val="24"/>
          <w:szCs w:val="24"/>
          <w:lang w:val="kk-KZ"/>
        </w:rPr>
        <w:t>Протоғылыми дәуір.</w:t>
      </w:r>
    </w:p>
    <w:p w:rsidR="00393112" w:rsidRPr="007C228A" w:rsidRDefault="00393112" w:rsidP="003931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Ақпараттық қоғам жағдайындағы ғылым</w:t>
      </w:r>
    </w:p>
    <w:p w:rsidR="00393112" w:rsidRPr="001C6DFF" w:rsidRDefault="00393112" w:rsidP="00393112">
      <w:pPr>
        <w:rPr>
          <w:lang w:val="kk-KZ"/>
        </w:rPr>
      </w:pPr>
    </w:p>
    <w:p w:rsidR="00642F0B" w:rsidRDefault="00642F0B" w:rsidP="00642F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Факультеттің әдістемелік кеңесінің төрағасы </w:t>
      </w:r>
    </w:p>
    <w:p w:rsidR="00642F0B" w:rsidRDefault="00642F0B" w:rsidP="00642F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softHyphen/>
        <w:t>____________________________________________М.П. Кабакова</w:t>
      </w:r>
    </w:p>
    <w:p w:rsidR="00642F0B" w:rsidRDefault="00642F0B" w:rsidP="00642F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2F0B" w:rsidRDefault="00642F0B" w:rsidP="00642F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 меңгерушісі      </w:t>
      </w:r>
      <w:r w:rsidRPr="008A2DA5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Г.Ж. Нурышева</w:t>
      </w:r>
    </w:p>
    <w:p w:rsidR="00642F0B" w:rsidRDefault="00642F0B" w:rsidP="00642F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42F0B" w:rsidRDefault="00642F0B" w:rsidP="00642F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Оқытушы    ____________________________________________...</w:t>
      </w:r>
    </w:p>
    <w:p w:rsidR="00DA2111" w:rsidRDefault="00DA2111"/>
    <w:sectPr w:rsidR="00DA2111" w:rsidSect="0004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3D87"/>
    <w:multiLevelType w:val="hybridMultilevel"/>
    <w:tmpl w:val="3EB63E9C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393112"/>
    <w:rsid w:val="00106E49"/>
    <w:rsid w:val="002310E0"/>
    <w:rsid w:val="003537F8"/>
    <w:rsid w:val="00393112"/>
    <w:rsid w:val="00485C2B"/>
    <w:rsid w:val="00496F34"/>
    <w:rsid w:val="00642F0B"/>
    <w:rsid w:val="00676BAF"/>
    <w:rsid w:val="00997F8C"/>
    <w:rsid w:val="00DA2111"/>
    <w:rsid w:val="00F2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49"/>
  </w:style>
  <w:style w:type="paragraph" w:styleId="1">
    <w:name w:val="heading 1"/>
    <w:basedOn w:val="a"/>
    <w:next w:val="a"/>
    <w:link w:val="10"/>
    <w:qFormat/>
    <w:rsid w:val="00642F0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1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99"/>
    <w:qFormat/>
    <w:rsid w:val="0039311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642F0B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2015-04-04T04:45:00Z</dcterms:created>
  <dcterms:modified xsi:type="dcterms:W3CDTF">2015-04-06T02:29:00Z</dcterms:modified>
</cp:coreProperties>
</file>